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2A4BF0C" w:rsidR="00F53AA3" w:rsidRDefault="21100C41" w:rsidP="63D4574E">
      <w:pPr>
        <w:jc w:val="center"/>
      </w:pPr>
      <w:r>
        <w:t>Section 2.2 Approaches to Research</w:t>
      </w:r>
    </w:p>
    <w:p w14:paraId="099D351C" w14:textId="14677AB1" w:rsidR="21100C41" w:rsidRDefault="21100C41" w:rsidP="63D4574E">
      <w:pPr>
        <w:jc w:val="center"/>
      </w:pPr>
      <w:r>
        <w:t>Note Taking Organizer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3D4574E" w14:paraId="15A2BBC4" w14:textId="77777777" w:rsidTr="63D4574E">
        <w:trPr>
          <w:trHeight w:val="4275"/>
          <w:jc w:val="center"/>
        </w:trPr>
        <w:tc>
          <w:tcPr>
            <w:tcW w:w="4680" w:type="dxa"/>
          </w:tcPr>
          <w:p w14:paraId="1FAABE9C" w14:textId="6E9BCCC8" w:rsidR="21100C41" w:rsidRDefault="21100C41" w:rsidP="63D4574E">
            <w:r>
              <w:t>Clinical or Case Studies</w:t>
            </w:r>
          </w:p>
        </w:tc>
        <w:tc>
          <w:tcPr>
            <w:tcW w:w="4680" w:type="dxa"/>
          </w:tcPr>
          <w:p w14:paraId="1F67DE25" w14:textId="5D92DD45" w:rsidR="21100C41" w:rsidRDefault="21100C41" w:rsidP="63D4574E">
            <w:r>
              <w:t>Naturalistic Observations</w:t>
            </w:r>
          </w:p>
        </w:tc>
      </w:tr>
      <w:tr w:rsidR="63D4574E" w14:paraId="7098DC1A" w14:textId="77777777" w:rsidTr="63D4574E">
        <w:trPr>
          <w:trHeight w:val="3825"/>
          <w:jc w:val="center"/>
        </w:trPr>
        <w:tc>
          <w:tcPr>
            <w:tcW w:w="4680" w:type="dxa"/>
          </w:tcPr>
          <w:p w14:paraId="7FD00A98" w14:textId="0E970CF4" w:rsidR="21100C41" w:rsidRDefault="21100C41" w:rsidP="63D4574E">
            <w:r>
              <w:t>Surveys</w:t>
            </w:r>
          </w:p>
        </w:tc>
        <w:tc>
          <w:tcPr>
            <w:tcW w:w="4680" w:type="dxa"/>
          </w:tcPr>
          <w:p w14:paraId="10FBA87E" w14:textId="458D827A" w:rsidR="21100C41" w:rsidRDefault="21100C41" w:rsidP="63D4574E">
            <w:r>
              <w:t>Archival Research</w:t>
            </w:r>
          </w:p>
        </w:tc>
      </w:tr>
      <w:tr w:rsidR="63D4574E" w14:paraId="22F5BB90" w14:textId="77777777" w:rsidTr="63D4574E">
        <w:trPr>
          <w:trHeight w:val="3555"/>
          <w:jc w:val="center"/>
        </w:trPr>
        <w:tc>
          <w:tcPr>
            <w:tcW w:w="4680" w:type="dxa"/>
          </w:tcPr>
          <w:p w14:paraId="19B592EE" w14:textId="3EA3E2FE" w:rsidR="21100C41" w:rsidRDefault="21100C41" w:rsidP="63D4574E">
            <w:r>
              <w:t>Longitudinal and Cross-Sectional</w:t>
            </w:r>
          </w:p>
        </w:tc>
        <w:tc>
          <w:tcPr>
            <w:tcW w:w="4680" w:type="dxa"/>
          </w:tcPr>
          <w:p w14:paraId="152C6239" w14:textId="467E478D" w:rsidR="21100C41" w:rsidRDefault="21100C41" w:rsidP="63D4574E">
            <w:r>
              <w:t>Other interesting things from this section</w:t>
            </w:r>
          </w:p>
        </w:tc>
      </w:tr>
    </w:tbl>
    <w:p w14:paraId="1FD1FB89" w14:textId="68629A67" w:rsidR="63D4574E" w:rsidRDefault="63D4574E" w:rsidP="63D4574E">
      <w:pPr>
        <w:jc w:val="center"/>
      </w:pPr>
    </w:p>
    <w:sectPr w:rsidR="63D4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5F302"/>
    <w:rsid w:val="003E0CD1"/>
    <w:rsid w:val="00F53AA3"/>
    <w:rsid w:val="21100C41"/>
    <w:rsid w:val="25C5F302"/>
    <w:rsid w:val="397938E0"/>
    <w:rsid w:val="6218D2CB"/>
    <w:rsid w:val="63D4574E"/>
    <w:rsid w:val="6E4F4865"/>
    <w:rsid w:val="7186E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F302"/>
  <w15:chartTrackingRefBased/>
  <w15:docId w15:val="{9E0CE7D1-5A94-4357-877A-2623C5B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2024-02-02T19:30:00Z</dcterms:created>
  <dcterms:modified xsi:type="dcterms:W3CDTF">2024-02-02T19:30:00Z</dcterms:modified>
</cp:coreProperties>
</file>